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16" w:rsidRDefault="007C0D16" w:rsidP="004B7CCF">
      <w:pPr>
        <w:widowControl w:val="0"/>
        <w:ind w:left="2160" w:firstLine="720"/>
        <w:rPr>
          <w:rFonts w:ascii="Bahnschrift SemiBold" w:hAnsi="Bahnschrift SemiBold"/>
          <w:color w:val="04617B"/>
          <w:sz w:val="48"/>
          <w:szCs w:val="48"/>
          <w14:ligatures w14:val="none"/>
        </w:rPr>
      </w:pPr>
      <w:r>
        <w:rPr>
          <w:rFonts w:ascii="Bahnschrift SemiBold" w:hAnsi="Bahnschrift SemiBold"/>
          <w:color w:val="04617B"/>
          <w:sz w:val="48"/>
          <w:szCs w:val="48"/>
          <w14:ligatures w14:val="none"/>
        </w:rPr>
        <w:t>Curriculum Overview</w:t>
      </w:r>
    </w:p>
    <w:p w:rsidR="007C0D16" w:rsidRDefault="00621ACB" w:rsidP="007C0D16">
      <w:pPr>
        <w:widowControl w:val="0"/>
        <w:jc w:val="center"/>
        <w:rPr>
          <w:rFonts w:ascii="Bahnschrift SemiBold" w:hAnsi="Bahnschrift SemiBold"/>
          <w:color w:val="04617B"/>
          <w:sz w:val="48"/>
          <w:szCs w:val="48"/>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A2B62CB" wp14:editId="479C6016">
                <wp:simplePos x="0" y="0"/>
                <wp:positionH relativeFrom="column">
                  <wp:posOffset>-123825</wp:posOffset>
                </wp:positionH>
                <wp:positionV relativeFrom="paragraph">
                  <wp:posOffset>520065</wp:posOffset>
                </wp:positionV>
                <wp:extent cx="6645275" cy="1476375"/>
                <wp:effectExtent l="0" t="0" r="317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476375"/>
                        </a:xfrm>
                        <a:prstGeom prst="rect">
                          <a:avLst/>
                        </a:prstGeom>
                        <a:solidFill>
                          <a:srgbClr val="CCEC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C0D16" w:rsidRDefault="007C0D16" w:rsidP="007C0D16">
                            <w:pPr>
                              <w:widowControl w:val="0"/>
                              <w:rPr>
                                <w:rFonts w:asciiTheme="minorHAnsi" w:hAnsiTheme="minorHAnsi" w:cstheme="minorHAnsi"/>
                                <w:sz w:val="28"/>
                                <w:szCs w:val="28"/>
                                <w14:ligatures w14:val="none"/>
                              </w:rPr>
                            </w:pPr>
                            <w:r w:rsidRPr="004B7CCF">
                              <w:rPr>
                                <w:rFonts w:asciiTheme="minorHAnsi" w:hAnsiTheme="minorHAnsi" w:cstheme="minorHAnsi"/>
                                <w:sz w:val="28"/>
                                <w:szCs w:val="28"/>
                                <w14:ligatures w14:val="none"/>
                              </w:rPr>
                              <w:t xml:space="preserve">Curriculum Intent: </w:t>
                            </w:r>
                          </w:p>
                          <w:p w:rsidR="00F5293E" w:rsidRPr="00F5293E" w:rsidRDefault="00F5293E" w:rsidP="007C0D16">
                            <w:pPr>
                              <w:widowControl w:val="0"/>
                              <w:rPr>
                                <w:rFonts w:asciiTheme="minorHAnsi" w:hAnsiTheme="minorHAnsi" w:cstheme="minorHAnsi"/>
                                <w:sz w:val="22"/>
                                <w:szCs w:val="28"/>
                                <w14:ligatures w14:val="none"/>
                              </w:rPr>
                            </w:pPr>
                            <w:r w:rsidRPr="00F5293E">
                              <w:rPr>
                                <w:rFonts w:asciiTheme="minorHAnsi" w:hAnsiTheme="minorHAnsi" w:cstheme="minorHAnsi"/>
                                <w:sz w:val="22"/>
                                <w:szCs w:val="28"/>
                                <w14:ligatures w14:val="none"/>
                              </w:rPr>
                              <w:t>Through</w:t>
                            </w:r>
                            <w:r>
                              <w:rPr>
                                <w:rFonts w:asciiTheme="minorHAnsi" w:hAnsiTheme="minorHAnsi" w:cstheme="minorHAnsi"/>
                                <w:sz w:val="22"/>
                                <w:szCs w:val="28"/>
                                <w14:ligatures w14:val="none"/>
                              </w:rPr>
                              <w:t xml:space="preserve"> our curriculum we aim to reengage learners with education and, where possible, successfully transition back into mainstream education. By providing opportunities for success, we challenge excluded young people to exceed their own expectations and instil confidence and resilience. We intend to keep our young people safe by empowering them with knowledge of the wider world so they are better equipped to make informed</w:t>
                            </w:r>
                            <w:r w:rsidR="001E3686">
                              <w:rPr>
                                <w:rFonts w:asciiTheme="minorHAnsi" w:hAnsiTheme="minorHAnsi" w:cstheme="minorHAnsi"/>
                                <w:sz w:val="22"/>
                                <w:szCs w:val="28"/>
                                <w14:ligatures w14:val="none"/>
                              </w:rPr>
                              <w:t xml:space="preserve"> choices. </w:t>
                            </w:r>
                          </w:p>
                          <w:p w:rsidR="007C0D16" w:rsidRPr="004B7CCF" w:rsidRDefault="007C0D16" w:rsidP="007C0D16">
                            <w:pPr>
                              <w:widowControl w:val="0"/>
                              <w:rPr>
                                <w:rFonts w:asciiTheme="minorHAnsi" w:hAnsiTheme="minorHAnsi" w:cstheme="minorHAnsi"/>
                                <w:lang w:val="en-US"/>
                                <w14:ligatures w14:val="none"/>
                              </w:rPr>
                            </w:pPr>
                            <w:r w:rsidRPr="004B7CCF">
                              <w:rPr>
                                <w:rFonts w:asciiTheme="minorHAnsi" w:hAnsiTheme="minorHAnsi" w:cstheme="minorHAnsi"/>
                                <w:lang w:val="en-US"/>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B62CB" id="_x0000_t202" coordsize="21600,21600" o:spt="202" path="m,l,21600r21600,l21600,xe">
                <v:stroke joinstyle="miter"/>
                <v:path gradientshapeok="t" o:connecttype="rect"/>
              </v:shapetype>
              <v:shape id="Text Box 2" o:spid="_x0000_s1026" type="#_x0000_t202" style="position:absolute;left:0;text-align:left;margin-left:-9.75pt;margin-top:40.95pt;width:523.25pt;height:116.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" fillcolor="#ccecf8" stroked="f" strokecolor="black [0]" strokeweight="2pt">
                <v:shadow color="black [0]"/>
                <v:textbox inset="2.88pt,2.88pt,2.88pt,2.88pt">
                  <w:txbxContent>
                    <w:p w:rsidR="007C0D16" w:rsidRDefault="007C0D16" w:rsidP="007C0D16">
                      <w:pPr>
                        <w:widowControl w:val="0"/>
                        <w:rPr>
                          <w:rFonts w:asciiTheme="minorHAnsi" w:hAnsiTheme="minorHAnsi" w:cstheme="minorHAnsi"/>
                          <w:sz w:val="28"/>
                          <w:szCs w:val="28"/>
                          <w14:ligatures w14:val="none"/>
                        </w:rPr>
                      </w:pPr>
                      <w:r w:rsidRPr="004B7CCF">
                        <w:rPr>
                          <w:rFonts w:asciiTheme="minorHAnsi" w:hAnsiTheme="minorHAnsi" w:cstheme="minorHAnsi"/>
                          <w:sz w:val="28"/>
                          <w:szCs w:val="28"/>
                          <w14:ligatures w14:val="none"/>
                        </w:rPr>
                        <w:t xml:space="preserve">Curriculum Intent: </w:t>
                      </w:r>
                    </w:p>
                    <w:p w:rsidR="00F5293E" w:rsidRPr="00F5293E" w:rsidRDefault="00F5293E" w:rsidP="007C0D16">
                      <w:pPr>
                        <w:widowControl w:val="0"/>
                        <w:rPr>
                          <w:rFonts w:asciiTheme="minorHAnsi" w:hAnsiTheme="minorHAnsi" w:cstheme="minorHAnsi"/>
                          <w:sz w:val="22"/>
                          <w:szCs w:val="28"/>
                          <w14:ligatures w14:val="none"/>
                        </w:rPr>
                      </w:pPr>
                      <w:r w:rsidRPr="00F5293E">
                        <w:rPr>
                          <w:rFonts w:asciiTheme="minorHAnsi" w:hAnsiTheme="minorHAnsi" w:cstheme="minorHAnsi"/>
                          <w:sz w:val="22"/>
                          <w:szCs w:val="28"/>
                          <w14:ligatures w14:val="none"/>
                        </w:rPr>
                        <w:t>Through</w:t>
                      </w:r>
                      <w:r>
                        <w:rPr>
                          <w:rFonts w:asciiTheme="minorHAnsi" w:hAnsiTheme="minorHAnsi" w:cstheme="minorHAnsi"/>
                          <w:sz w:val="22"/>
                          <w:szCs w:val="28"/>
                          <w14:ligatures w14:val="none"/>
                        </w:rPr>
                        <w:t xml:space="preserve"> our curriculum we aim to reengage learners with education and, where possible, successfully transition back into mainstream education. By providing opportunities for success, we challenge excluded young people to exceed their own expectations and instil confidence and resilience. We intend to keep our young people safe by empowering them with knowledge of the wider world so they are better equipped to make informed</w:t>
                      </w:r>
                      <w:r w:rsidR="001E3686">
                        <w:rPr>
                          <w:rFonts w:asciiTheme="minorHAnsi" w:hAnsiTheme="minorHAnsi" w:cstheme="minorHAnsi"/>
                          <w:sz w:val="22"/>
                          <w:szCs w:val="28"/>
                          <w14:ligatures w14:val="none"/>
                        </w:rPr>
                        <w:t xml:space="preserve"> choices. </w:t>
                      </w:r>
                    </w:p>
                    <w:p w:rsidR="007C0D16" w:rsidRPr="004B7CCF" w:rsidRDefault="007C0D16" w:rsidP="007C0D16">
                      <w:pPr>
                        <w:widowControl w:val="0"/>
                        <w:rPr>
                          <w:rFonts w:asciiTheme="minorHAnsi" w:hAnsiTheme="minorHAnsi" w:cstheme="minorHAnsi"/>
                          <w:lang w:val="en-US"/>
                          <w14:ligatures w14:val="none"/>
                        </w:rPr>
                      </w:pPr>
                      <w:r w:rsidRPr="004B7CCF">
                        <w:rPr>
                          <w:rFonts w:asciiTheme="minorHAnsi" w:hAnsiTheme="minorHAnsi" w:cstheme="minorHAnsi"/>
                          <w:lang w:val="en-US"/>
                          <w14:ligatures w14:val="none"/>
                        </w:rPr>
                        <w:t xml:space="preserve"> </w:t>
                      </w:r>
                    </w:p>
                  </w:txbxContent>
                </v:textbox>
              </v:shape>
            </w:pict>
          </mc:Fallback>
        </mc:AlternateContent>
      </w:r>
      <w:r>
        <w:rPr>
          <w:rFonts w:ascii="Bahnschrift SemiBold" w:hAnsi="Bahnschrift SemiBold"/>
          <w:color w:val="04617B"/>
          <w:sz w:val="48"/>
          <w:szCs w:val="48"/>
          <w14:ligatures w14:val="none"/>
        </w:rPr>
        <w:t xml:space="preserve">Key Stage </w:t>
      </w:r>
      <w:r w:rsidR="00F5293E">
        <w:rPr>
          <w:rFonts w:ascii="Bahnschrift SemiBold" w:hAnsi="Bahnschrift SemiBold"/>
          <w:color w:val="04617B"/>
          <w:sz w:val="48"/>
          <w:szCs w:val="48"/>
          <w14:ligatures w14:val="none"/>
        </w:rPr>
        <w:t>3</w:t>
      </w:r>
    </w:p>
    <w:p w:rsidR="007C0D16" w:rsidRDefault="007C0D16" w:rsidP="007C0D16">
      <w:pPr>
        <w:widowControl w:val="0"/>
        <w:rPr>
          <w14:ligatures w14:val="none"/>
        </w:rPr>
      </w:pPr>
      <w:r>
        <w:rPr>
          <w14:ligatures w14:val="none"/>
        </w:rPr>
        <w:t> </w:t>
      </w:r>
    </w:p>
    <w:p w:rsidR="007C0D16" w:rsidRDefault="007C0D16" w:rsidP="007C0D16">
      <w:pPr>
        <w:rPr>
          <w:rFonts w:ascii="Comic Sans MS" w:hAnsi="Comic Sans MS"/>
          <w:sz w:val="24"/>
          <w:szCs w:val="24"/>
        </w:rPr>
      </w:pPr>
    </w:p>
    <w:p w:rsidR="007C0D16" w:rsidRDefault="007C0D16" w:rsidP="007C0D16">
      <w:pPr>
        <w:rPr>
          <w:rFonts w:ascii="Comic Sans MS" w:hAnsi="Comic Sans MS"/>
          <w:sz w:val="24"/>
          <w:szCs w:val="24"/>
        </w:rPr>
      </w:pPr>
    </w:p>
    <w:p w:rsidR="007C0D16" w:rsidRDefault="007C0D16"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1E3686" w:rsidP="007C0D16">
      <w:pPr>
        <w:rPr>
          <w:rFonts w:ascii="Comic Sans MS" w:hAnsi="Comic Sans MS"/>
          <w:sz w:val="24"/>
          <w:szCs w:val="24"/>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902ADC0" wp14:editId="5A04BC30">
                <wp:simplePos x="0" y="0"/>
                <wp:positionH relativeFrom="column">
                  <wp:posOffset>-133350</wp:posOffset>
                </wp:positionH>
                <wp:positionV relativeFrom="paragraph">
                  <wp:posOffset>178435</wp:posOffset>
                </wp:positionV>
                <wp:extent cx="6645275" cy="196215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962150"/>
                        </a:xfrm>
                        <a:prstGeom prst="rect">
                          <a:avLst/>
                        </a:prstGeom>
                        <a:solidFill>
                          <a:srgbClr val="99D8F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21ACB" w:rsidRPr="004B7CCF" w:rsidRDefault="00621ACB" w:rsidP="00621ACB">
                            <w:pPr>
                              <w:widowControl w:val="0"/>
                              <w:rPr>
                                <w:rFonts w:asciiTheme="minorHAnsi" w:hAnsiTheme="minorHAnsi" w:cstheme="minorHAnsi"/>
                                <w:sz w:val="28"/>
                                <w14:ligatures w14:val="none"/>
                              </w:rPr>
                            </w:pPr>
                            <w:r w:rsidRPr="004B7CCF">
                              <w:rPr>
                                <w:rFonts w:asciiTheme="minorHAnsi" w:hAnsiTheme="minorHAnsi" w:cstheme="minorHAnsi"/>
                                <w:sz w:val="28"/>
                                <w14:ligatures w14:val="none"/>
                              </w:rPr>
                              <w:t>Implementation:</w:t>
                            </w:r>
                          </w:p>
                          <w:p w:rsidR="00F75961" w:rsidRPr="00643671" w:rsidRDefault="00643671" w:rsidP="00643671">
                            <w:pPr>
                              <w:rPr>
                                <w:rFonts w:asciiTheme="minorHAnsi" w:hAnsiTheme="minorHAnsi" w:cstheme="minorHAnsi"/>
                                <w:sz w:val="22"/>
                                <w:szCs w:val="22"/>
                              </w:rPr>
                            </w:pPr>
                            <w:r w:rsidRPr="00643671">
                              <w:rPr>
                                <w:rFonts w:asciiTheme="minorHAnsi" w:hAnsiTheme="minorHAnsi" w:cstheme="minorHAnsi"/>
                                <w:sz w:val="22"/>
                                <w:szCs w:val="22"/>
                              </w:rPr>
                              <w:t>Topics taught in PSHE are ‘spiral’ and developmental. The aim is that knowledge and understanding is built</w:t>
                            </w:r>
                            <w:r>
                              <w:rPr>
                                <w:rFonts w:asciiTheme="minorHAnsi" w:hAnsiTheme="minorHAnsi" w:cstheme="minorHAnsi"/>
                                <w:sz w:val="22"/>
                                <w:szCs w:val="22"/>
                              </w:rPr>
                              <w:t xml:space="preserve"> upon through the academic key stages</w:t>
                            </w:r>
                            <w:r w:rsidRPr="00643671">
                              <w:rPr>
                                <w:rFonts w:asciiTheme="minorHAnsi" w:hAnsiTheme="minorHAnsi" w:cstheme="minorHAnsi"/>
                                <w:sz w:val="22"/>
                                <w:szCs w:val="22"/>
                              </w:rPr>
                              <w:t xml:space="preserve"> whilst also looking to make cross curricular links, where possible and appropriate. Topics are aimed at the developmental stage of students and are revised regularly to ensure the</w:t>
                            </w:r>
                            <w:r>
                              <w:rPr>
                                <w:rFonts w:asciiTheme="minorHAnsi" w:hAnsiTheme="minorHAnsi" w:cstheme="minorHAnsi"/>
                                <w:sz w:val="22"/>
                                <w:szCs w:val="22"/>
                              </w:rPr>
                              <w:t>y are suitable for our students</w:t>
                            </w:r>
                            <w:r w:rsidRPr="00643671">
                              <w:rPr>
                                <w:rFonts w:asciiTheme="minorHAnsi" w:hAnsiTheme="minorHAnsi" w:cstheme="minorHAnsi"/>
                                <w:sz w:val="22"/>
                                <w:szCs w:val="22"/>
                              </w:rPr>
                              <w:t>.</w:t>
                            </w:r>
                            <w:r w:rsidR="00892F9D" w:rsidRPr="00892F9D">
                              <w:rPr>
                                <w:rFonts w:asciiTheme="minorHAnsi" w:hAnsiTheme="minorHAnsi" w:cstheme="minorHAnsi"/>
                                <w:sz w:val="22"/>
                                <w:szCs w:val="22"/>
                              </w:rPr>
                              <w:t xml:space="preserve"> </w:t>
                            </w:r>
                            <w:r w:rsidR="00892F9D" w:rsidRPr="00643671">
                              <w:rPr>
                                <w:rFonts w:asciiTheme="minorHAnsi" w:hAnsiTheme="minorHAnsi" w:cstheme="minorHAnsi"/>
                                <w:sz w:val="22"/>
                                <w:szCs w:val="22"/>
                              </w:rPr>
                              <w:t xml:space="preserve"> Lessons are to be delivered by staff who feel confident and prepared to do so during timetabled lessons dedicated tutor times. </w:t>
                            </w:r>
                            <w:r>
                              <w:rPr>
                                <w:rFonts w:asciiTheme="minorHAnsi" w:hAnsiTheme="minorHAnsi" w:cstheme="minorHAnsi"/>
                                <w:sz w:val="22"/>
                                <w:szCs w:val="22"/>
                              </w:rPr>
                              <w:t>S</w:t>
                            </w:r>
                            <w:r w:rsidRPr="00643671">
                              <w:rPr>
                                <w:rFonts w:asciiTheme="minorHAnsi" w:hAnsiTheme="minorHAnsi" w:cstheme="minorHAnsi"/>
                                <w:sz w:val="22"/>
                                <w:szCs w:val="22"/>
                              </w:rPr>
                              <w:t>taff will have the flexibility to deviate from curriculum plans to address behaviour, safeguarding or social issues</w:t>
                            </w:r>
                            <w:r>
                              <w:rPr>
                                <w:rFonts w:asciiTheme="minorHAnsi" w:hAnsiTheme="minorHAnsi" w:cstheme="minorHAnsi"/>
                                <w:sz w:val="22"/>
                                <w:szCs w:val="22"/>
                              </w:rPr>
                              <w:t>.</w:t>
                            </w:r>
                            <w:r w:rsidRPr="00643671">
                              <w:rPr>
                                <w:rFonts w:asciiTheme="minorHAnsi" w:hAnsiTheme="minorHAnsi" w:cstheme="minorHAnsi"/>
                                <w:sz w:val="22"/>
                                <w:szCs w:val="22"/>
                              </w:rPr>
                              <w:t xml:space="preserve"> </w:t>
                            </w:r>
                            <w:r w:rsidR="00892F9D">
                              <w:rPr>
                                <w:rFonts w:asciiTheme="minorHAnsi" w:hAnsiTheme="minorHAnsi" w:cstheme="minorHAnsi"/>
                                <w:sz w:val="22"/>
                                <w:szCs w:val="22"/>
                              </w:rPr>
                              <w:t>This</w:t>
                            </w:r>
                            <w:r>
                              <w:rPr>
                                <w:rFonts w:asciiTheme="minorHAnsi" w:hAnsiTheme="minorHAnsi" w:cstheme="minorHAnsi"/>
                                <w:sz w:val="22"/>
                                <w:szCs w:val="22"/>
                              </w:rPr>
                              <w:t xml:space="preserve"> will be reviewed</w:t>
                            </w:r>
                            <w:r w:rsidR="00892F9D">
                              <w:rPr>
                                <w:rFonts w:asciiTheme="minorHAnsi" w:hAnsiTheme="minorHAnsi" w:cstheme="minorHAnsi"/>
                                <w:sz w:val="22"/>
                                <w:szCs w:val="22"/>
                              </w:rPr>
                              <w:t xml:space="preserve"> during departmental</w:t>
                            </w:r>
                            <w:r>
                              <w:rPr>
                                <w:rFonts w:asciiTheme="minorHAnsi" w:hAnsiTheme="minorHAnsi" w:cstheme="minorHAnsi"/>
                                <w:sz w:val="22"/>
                                <w:szCs w:val="22"/>
                              </w:rPr>
                              <w:t xml:space="preserve"> meetings</w:t>
                            </w:r>
                            <w:r w:rsidR="00892F9D">
                              <w:rPr>
                                <w:rFonts w:asciiTheme="minorHAnsi" w:hAnsiTheme="minorHAnsi" w:cstheme="minorHAnsi"/>
                                <w:sz w:val="22"/>
                                <w:szCs w:val="2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ADC0" id="_x0000_t202" coordsize="21600,21600" o:spt="202" path="m,l,21600r21600,l21600,xe">
                <v:stroke joinstyle="miter"/>
                <v:path gradientshapeok="t" o:connecttype="rect"/>
              </v:shapetype>
              <v:shape id="Text Box 3" o:spid="_x0000_s1027" type="#_x0000_t202" style="position:absolute;margin-left:-10.5pt;margin-top:14.05pt;width:523.25pt;height:15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" fillcolor="#99d8f0" stroked="f" strokecolor="black [0]" strokeweight="2pt">
                <v:shadow color="black [0]"/>
                <v:textbox inset="2.88pt,2.88pt,2.88pt,2.88pt">
                  <w:txbxContent>
                    <w:p w:rsidR="00621ACB" w:rsidRPr="004B7CCF" w:rsidRDefault="00621ACB" w:rsidP="00621ACB">
                      <w:pPr>
                        <w:widowControl w:val="0"/>
                        <w:rPr>
                          <w:rFonts w:asciiTheme="minorHAnsi" w:hAnsiTheme="minorHAnsi" w:cstheme="minorHAnsi"/>
                          <w:sz w:val="28"/>
                          <w14:ligatures w14:val="none"/>
                        </w:rPr>
                      </w:pPr>
                      <w:r w:rsidRPr="004B7CCF">
                        <w:rPr>
                          <w:rFonts w:asciiTheme="minorHAnsi" w:hAnsiTheme="minorHAnsi" w:cstheme="minorHAnsi"/>
                          <w:sz w:val="28"/>
                          <w14:ligatures w14:val="none"/>
                        </w:rPr>
                        <w:t>Implementation:</w:t>
                      </w:r>
                    </w:p>
                    <w:p w:rsidR="00F75961" w:rsidRPr="00643671" w:rsidRDefault="00643671" w:rsidP="00643671">
                      <w:pPr>
                        <w:rPr>
                          <w:rFonts w:asciiTheme="minorHAnsi" w:hAnsiTheme="minorHAnsi" w:cstheme="minorHAnsi"/>
                          <w:sz w:val="22"/>
                          <w:szCs w:val="22"/>
                        </w:rPr>
                      </w:pPr>
                      <w:r w:rsidRPr="00643671">
                        <w:rPr>
                          <w:rFonts w:asciiTheme="minorHAnsi" w:hAnsiTheme="minorHAnsi" w:cstheme="minorHAnsi"/>
                          <w:sz w:val="22"/>
                          <w:szCs w:val="22"/>
                        </w:rPr>
                        <w:t>Topics taught in PSHE are ‘spiral’ and developmental. The aim is that knowledge and understanding is built</w:t>
                      </w:r>
                      <w:r>
                        <w:rPr>
                          <w:rFonts w:asciiTheme="minorHAnsi" w:hAnsiTheme="minorHAnsi" w:cstheme="minorHAnsi"/>
                          <w:sz w:val="22"/>
                          <w:szCs w:val="22"/>
                        </w:rPr>
                        <w:t xml:space="preserve"> upon through the academic key stages</w:t>
                      </w:r>
                      <w:r w:rsidRPr="00643671">
                        <w:rPr>
                          <w:rFonts w:asciiTheme="minorHAnsi" w:hAnsiTheme="minorHAnsi" w:cstheme="minorHAnsi"/>
                          <w:sz w:val="22"/>
                          <w:szCs w:val="22"/>
                        </w:rPr>
                        <w:t xml:space="preserve"> whilst also looking to make cross curricular links, where possible and appropriate. Topics are aimed at the developmental stage of students and are revised regularly to ensure the</w:t>
                      </w:r>
                      <w:r>
                        <w:rPr>
                          <w:rFonts w:asciiTheme="minorHAnsi" w:hAnsiTheme="minorHAnsi" w:cstheme="minorHAnsi"/>
                          <w:sz w:val="22"/>
                          <w:szCs w:val="22"/>
                        </w:rPr>
                        <w:t>y are suitable for our students</w:t>
                      </w:r>
                      <w:r w:rsidRPr="00643671">
                        <w:rPr>
                          <w:rFonts w:asciiTheme="minorHAnsi" w:hAnsiTheme="minorHAnsi" w:cstheme="minorHAnsi"/>
                          <w:sz w:val="22"/>
                          <w:szCs w:val="22"/>
                        </w:rPr>
                        <w:t>.</w:t>
                      </w:r>
                      <w:r w:rsidR="00892F9D" w:rsidRPr="00892F9D">
                        <w:rPr>
                          <w:rFonts w:asciiTheme="minorHAnsi" w:hAnsiTheme="minorHAnsi" w:cstheme="minorHAnsi"/>
                          <w:sz w:val="22"/>
                          <w:szCs w:val="22"/>
                        </w:rPr>
                        <w:t xml:space="preserve"> </w:t>
                      </w:r>
                      <w:r w:rsidR="00892F9D" w:rsidRPr="00643671">
                        <w:rPr>
                          <w:rFonts w:asciiTheme="minorHAnsi" w:hAnsiTheme="minorHAnsi" w:cstheme="minorHAnsi"/>
                          <w:sz w:val="22"/>
                          <w:szCs w:val="22"/>
                        </w:rPr>
                        <w:t xml:space="preserve"> Lessons are to be delivered by staff who feel confident and prepared to do so during timetabled lessons dedicated tutor times. </w:t>
                      </w:r>
                      <w:r>
                        <w:rPr>
                          <w:rFonts w:asciiTheme="minorHAnsi" w:hAnsiTheme="minorHAnsi" w:cstheme="minorHAnsi"/>
                          <w:sz w:val="22"/>
                          <w:szCs w:val="22"/>
                        </w:rPr>
                        <w:t>S</w:t>
                      </w:r>
                      <w:r w:rsidRPr="00643671">
                        <w:rPr>
                          <w:rFonts w:asciiTheme="minorHAnsi" w:hAnsiTheme="minorHAnsi" w:cstheme="minorHAnsi"/>
                          <w:sz w:val="22"/>
                          <w:szCs w:val="22"/>
                        </w:rPr>
                        <w:t>taff will have the flexibility to deviate from curriculum plans to address behaviour, safeguarding or social issues</w:t>
                      </w:r>
                      <w:r>
                        <w:rPr>
                          <w:rFonts w:asciiTheme="minorHAnsi" w:hAnsiTheme="minorHAnsi" w:cstheme="minorHAnsi"/>
                          <w:sz w:val="22"/>
                          <w:szCs w:val="22"/>
                        </w:rPr>
                        <w:t>.</w:t>
                      </w:r>
                      <w:r w:rsidRPr="00643671">
                        <w:rPr>
                          <w:rFonts w:asciiTheme="minorHAnsi" w:hAnsiTheme="minorHAnsi" w:cstheme="minorHAnsi"/>
                          <w:sz w:val="22"/>
                          <w:szCs w:val="22"/>
                        </w:rPr>
                        <w:t xml:space="preserve"> </w:t>
                      </w:r>
                      <w:r w:rsidR="00892F9D">
                        <w:rPr>
                          <w:rFonts w:asciiTheme="minorHAnsi" w:hAnsiTheme="minorHAnsi" w:cstheme="minorHAnsi"/>
                          <w:sz w:val="22"/>
                          <w:szCs w:val="22"/>
                        </w:rPr>
                        <w:t>This</w:t>
                      </w:r>
                      <w:r>
                        <w:rPr>
                          <w:rFonts w:asciiTheme="minorHAnsi" w:hAnsiTheme="minorHAnsi" w:cstheme="minorHAnsi"/>
                          <w:sz w:val="22"/>
                          <w:szCs w:val="22"/>
                        </w:rPr>
                        <w:t xml:space="preserve"> will be reviewed</w:t>
                      </w:r>
                      <w:r w:rsidR="00892F9D">
                        <w:rPr>
                          <w:rFonts w:asciiTheme="minorHAnsi" w:hAnsiTheme="minorHAnsi" w:cstheme="minorHAnsi"/>
                          <w:sz w:val="22"/>
                          <w:szCs w:val="22"/>
                        </w:rPr>
                        <w:t xml:space="preserve"> during departmental</w:t>
                      </w:r>
                      <w:r>
                        <w:rPr>
                          <w:rFonts w:asciiTheme="minorHAnsi" w:hAnsiTheme="minorHAnsi" w:cstheme="minorHAnsi"/>
                          <w:sz w:val="22"/>
                          <w:szCs w:val="22"/>
                        </w:rPr>
                        <w:t xml:space="preserve"> meetings</w:t>
                      </w:r>
                      <w:r w:rsidR="00892F9D">
                        <w:rPr>
                          <w:rFonts w:asciiTheme="minorHAnsi" w:hAnsiTheme="minorHAnsi" w:cstheme="minorHAnsi"/>
                          <w:sz w:val="22"/>
                          <w:szCs w:val="22"/>
                        </w:rPr>
                        <w:t xml:space="preserve">. </w:t>
                      </w:r>
                    </w:p>
                  </w:txbxContent>
                </v:textbox>
              </v:shape>
            </w:pict>
          </mc:Fallback>
        </mc:AlternateContent>
      </w: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892F9D" w:rsidP="007C0D16">
      <w:pPr>
        <w:rPr>
          <w:rFonts w:ascii="Comic Sans MS" w:hAnsi="Comic Sans MS"/>
          <w:sz w:val="24"/>
          <w:szCs w:val="24"/>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09500921" wp14:editId="1A6B447C">
                <wp:simplePos x="0" y="0"/>
                <wp:positionH relativeFrom="margin">
                  <wp:posOffset>-135890</wp:posOffset>
                </wp:positionH>
                <wp:positionV relativeFrom="paragraph">
                  <wp:posOffset>75565</wp:posOffset>
                </wp:positionV>
                <wp:extent cx="6645275" cy="1352550"/>
                <wp:effectExtent l="0" t="0" r="317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352550"/>
                        </a:xfrm>
                        <a:prstGeom prst="rect">
                          <a:avLst/>
                        </a:prstGeom>
                        <a:solidFill>
                          <a:srgbClr val="66C4E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621ACB" w:rsidRDefault="004B7CCF" w:rsidP="00621ACB">
                            <w:pPr>
                              <w:widowControl w:val="0"/>
                              <w:rPr>
                                <w:rFonts w:ascii="Arial" w:hAnsi="Arial" w:cs="Arial"/>
                                <w14:ligatures w14:val="none"/>
                              </w:rPr>
                            </w:pPr>
                            <w:r>
                              <w:rPr>
                                <w:sz w:val="28"/>
                                <w:szCs w:val="28"/>
                                <w14:ligatures w14:val="none"/>
                              </w:rPr>
                              <w:t xml:space="preserve">Impact </w:t>
                            </w:r>
                            <w:r w:rsidR="00621ACB">
                              <w:rPr>
                                <w:rFonts w:ascii="Arial" w:hAnsi="Arial" w:cs="Arial"/>
                                <w14:ligatures w14:val="none"/>
                              </w:rPr>
                              <w:t xml:space="preserve"> </w:t>
                            </w:r>
                          </w:p>
                          <w:p w:rsidR="004B7CCF" w:rsidRDefault="004B7CCF" w:rsidP="004B7CCF">
                            <w:pPr>
                              <w:widowControl w:val="0"/>
                              <w:rPr>
                                <w:rFonts w:ascii="Arial" w:hAnsi="Arial" w:cs="Arial"/>
                                <w14:ligatures w14:val="none"/>
                              </w:rPr>
                            </w:pPr>
                            <w:r>
                              <w:rPr>
                                <w:rFonts w:ascii="Arial" w:hAnsi="Arial" w:cs="Arial"/>
                                <w14:ligatures w14:val="none"/>
                              </w:rPr>
                              <w:t>The curriculum is structured so</w:t>
                            </w:r>
                            <w:r w:rsidRPr="004B7CCF">
                              <w:rPr>
                                <w:rFonts w:asciiTheme="minorHAnsi" w:hAnsiTheme="minorHAnsi" w:cstheme="minorHAnsi"/>
                                <w:sz w:val="22"/>
                              </w:rPr>
                              <w:t xml:space="preserve"> learners </w:t>
                            </w:r>
                            <w:r>
                              <w:rPr>
                                <w:rFonts w:asciiTheme="minorHAnsi" w:hAnsiTheme="minorHAnsi" w:cstheme="minorHAnsi"/>
                                <w:sz w:val="22"/>
                              </w:rPr>
                              <w:t>to access</w:t>
                            </w:r>
                            <w:r w:rsidRPr="004B7CCF">
                              <w:rPr>
                                <w:rFonts w:asciiTheme="minorHAnsi" w:hAnsiTheme="minorHAnsi" w:cstheme="minorHAnsi"/>
                                <w:sz w:val="22"/>
                              </w:rPr>
                              <w:t xml:space="preserve"> preventative education that </w:t>
                            </w:r>
                            <w:r>
                              <w:rPr>
                                <w:rFonts w:asciiTheme="minorHAnsi" w:hAnsiTheme="minorHAnsi" w:cstheme="minorHAnsi"/>
                                <w:sz w:val="22"/>
                              </w:rPr>
                              <w:t>will suppo</w:t>
                            </w:r>
                            <w:r w:rsidR="001E3686">
                              <w:rPr>
                                <w:rFonts w:asciiTheme="minorHAnsi" w:hAnsiTheme="minorHAnsi" w:cstheme="minorHAnsi"/>
                                <w:sz w:val="22"/>
                              </w:rPr>
                              <w:t>rt future transitions. Learners gain knowledge, language and skills that are valued by their local, and wider, communities and are resilient</w:t>
                            </w:r>
                            <w:r w:rsidR="00A251E3">
                              <w:rPr>
                                <w:rFonts w:asciiTheme="minorHAnsi" w:hAnsiTheme="minorHAnsi" w:cstheme="minorHAnsi"/>
                                <w:sz w:val="22"/>
                              </w:rPr>
                              <w:t xml:space="preserve"> enough to receive challenge,</w:t>
                            </w:r>
                            <w:r w:rsidR="001E3686">
                              <w:rPr>
                                <w:rFonts w:asciiTheme="minorHAnsi" w:hAnsiTheme="minorHAnsi" w:cstheme="minorHAnsi"/>
                                <w:sz w:val="22"/>
                              </w:rPr>
                              <w:t xml:space="preserve"> accept other people’s points of view</w:t>
                            </w:r>
                            <w:r w:rsidR="00A251E3">
                              <w:rPr>
                                <w:rFonts w:asciiTheme="minorHAnsi" w:hAnsiTheme="minorHAnsi" w:cstheme="minorHAnsi"/>
                                <w:sz w:val="22"/>
                              </w:rPr>
                              <w:t xml:space="preserve"> and advocate for their own needs</w:t>
                            </w:r>
                            <w:r w:rsidR="001E3686">
                              <w:rPr>
                                <w:rFonts w:asciiTheme="minorHAnsi" w:hAnsiTheme="minorHAnsi" w:cstheme="minorHAnsi"/>
                                <w:sz w:val="2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00921" id="Text Box 5" o:spid="_x0000_s1028" type="#_x0000_t202" style="position:absolute;margin-left:-10.7pt;margin-top:5.95pt;width:523.25pt;height:106.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" fillcolor="#66c4e9" stroked="f" strokecolor="black [0]" strokeweight="2pt">
                <v:shadow color="black [0]"/>
                <v:textbox inset="2.88pt,2.88pt,2.88pt,2.88pt">
                  <w:txbxContent>
                    <w:p w:rsidR="00621ACB" w:rsidRDefault="004B7CCF" w:rsidP="00621ACB">
                      <w:pPr>
                        <w:widowControl w:val="0"/>
                        <w:rPr>
                          <w:rFonts w:ascii="Arial" w:hAnsi="Arial" w:cs="Arial"/>
                          <w14:ligatures w14:val="none"/>
                        </w:rPr>
                      </w:pPr>
                      <w:r>
                        <w:rPr>
                          <w:sz w:val="28"/>
                          <w:szCs w:val="28"/>
                          <w14:ligatures w14:val="none"/>
                        </w:rPr>
                        <w:t xml:space="preserve">Impact </w:t>
                      </w:r>
                      <w:r w:rsidR="00621ACB">
                        <w:rPr>
                          <w:rFonts w:ascii="Arial" w:hAnsi="Arial" w:cs="Arial"/>
                          <w14:ligatures w14:val="none"/>
                        </w:rPr>
                        <w:t xml:space="preserve"> </w:t>
                      </w:r>
                    </w:p>
                    <w:p w:rsidR="004B7CCF" w:rsidRDefault="004B7CCF" w:rsidP="004B7CCF">
                      <w:pPr>
                        <w:widowControl w:val="0"/>
                        <w:rPr>
                          <w:rFonts w:ascii="Arial" w:hAnsi="Arial" w:cs="Arial"/>
                          <w14:ligatures w14:val="none"/>
                        </w:rPr>
                      </w:pPr>
                      <w:r>
                        <w:rPr>
                          <w:rFonts w:ascii="Arial" w:hAnsi="Arial" w:cs="Arial"/>
                          <w14:ligatures w14:val="none"/>
                        </w:rPr>
                        <w:t>The curriculum is structured so</w:t>
                      </w:r>
                      <w:r w:rsidRPr="004B7CCF">
                        <w:rPr>
                          <w:rFonts w:asciiTheme="minorHAnsi" w:hAnsiTheme="minorHAnsi" w:cstheme="minorHAnsi"/>
                          <w:sz w:val="22"/>
                        </w:rPr>
                        <w:t xml:space="preserve"> learners </w:t>
                      </w:r>
                      <w:r>
                        <w:rPr>
                          <w:rFonts w:asciiTheme="minorHAnsi" w:hAnsiTheme="minorHAnsi" w:cstheme="minorHAnsi"/>
                          <w:sz w:val="22"/>
                        </w:rPr>
                        <w:t>to access</w:t>
                      </w:r>
                      <w:r w:rsidRPr="004B7CCF">
                        <w:rPr>
                          <w:rFonts w:asciiTheme="minorHAnsi" w:hAnsiTheme="minorHAnsi" w:cstheme="minorHAnsi"/>
                          <w:sz w:val="22"/>
                        </w:rPr>
                        <w:t xml:space="preserve"> preventative education that </w:t>
                      </w:r>
                      <w:r>
                        <w:rPr>
                          <w:rFonts w:asciiTheme="minorHAnsi" w:hAnsiTheme="minorHAnsi" w:cstheme="minorHAnsi"/>
                          <w:sz w:val="22"/>
                        </w:rPr>
                        <w:t>will suppo</w:t>
                      </w:r>
                      <w:r w:rsidR="001E3686">
                        <w:rPr>
                          <w:rFonts w:asciiTheme="minorHAnsi" w:hAnsiTheme="minorHAnsi" w:cstheme="minorHAnsi"/>
                          <w:sz w:val="22"/>
                        </w:rPr>
                        <w:t>rt future transitions. Learners gain knowledge, language and skills that are valued by their local, and wider, communities and are resilient</w:t>
                      </w:r>
                      <w:r w:rsidR="00A251E3">
                        <w:rPr>
                          <w:rFonts w:asciiTheme="minorHAnsi" w:hAnsiTheme="minorHAnsi" w:cstheme="minorHAnsi"/>
                          <w:sz w:val="22"/>
                        </w:rPr>
                        <w:t xml:space="preserve"> enough to receive challenge,</w:t>
                      </w:r>
                      <w:r w:rsidR="001E3686">
                        <w:rPr>
                          <w:rFonts w:asciiTheme="minorHAnsi" w:hAnsiTheme="minorHAnsi" w:cstheme="minorHAnsi"/>
                          <w:sz w:val="22"/>
                        </w:rPr>
                        <w:t xml:space="preserve"> accept other people’s points of view</w:t>
                      </w:r>
                      <w:r w:rsidR="00A251E3">
                        <w:rPr>
                          <w:rFonts w:asciiTheme="minorHAnsi" w:hAnsiTheme="minorHAnsi" w:cstheme="minorHAnsi"/>
                          <w:sz w:val="22"/>
                        </w:rPr>
                        <w:t xml:space="preserve"> and advocate for their own needs</w:t>
                      </w:r>
                      <w:r w:rsidR="001E3686">
                        <w:rPr>
                          <w:rFonts w:asciiTheme="minorHAnsi" w:hAnsiTheme="minorHAnsi" w:cstheme="minorHAnsi"/>
                          <w:sz w:val="22"/>
                        </w:rPr>
                        <w:t xml:space="preserve">. </w:t>
                      </w:r>
                    </w:p>
                  </w:txbxContent>
                </v:textbox>
                <w10:wrap anchorx="margin"/>
              </v:shape>
            </w:pict>
          </mc:Fallback>
        </mc:AlternateContent>
      </w: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621ACB" w:rsidRDefault="00621ACB" w:rsidP="007C0D16">
      <w:pPr>
        <w:rPr>
          <w:rFonts w:ascii="Comic Sans MS" w:hAnsi="Comic Sans MS"/>
          <w:sz w:val="24"/>
          <w:szCs w:val="24"/>
        </w:rPr>
      </w:pPr>
    </w:p>
    <w:p w:rsidR="00F52CB5" w:rsidRDefault="007C0D16" w:rsidP="007C0D16">
      <w:pPr>
        <w:rPr>
          <w:rFonts w:ascii="Comic Sans MS" w:hAnsi="Comic Sans MS"/>
          <w:sz w:val="24"/>
          <w:szCs w:val="24"/>
        </w:rPr>
      </w:pPr>
      <w:r w:rsidRPr="007C0D16">
        <w:rPr>
          <w:rFonts w:ascii="Comic Sans MS" w:hAnsi="Comic Sans MS"/>
          <w:sz w:val="24"/>
          <w:szCs w:val="24"/>
        </w:rPr>
        <w:t xml:space="preserve">. </w:t>
      </w:r>
    </w:p>
    <w:p w:rsidR="00F52CB5" w:rsidRPr="00F52CB5" w:rsidRDefault="00F52CB5" w:rsidP="00F52CB5">
      <w:pPr>
        <w:rPr>
          <w:rFonts w:ascii="Comic Sans MS" w:hAnsi="Comic Sans MS"/>
          <w:sz w:val="24"/>
          <w:szCs w:val="24"/>
        </w:rPr>
      </w:pPr>
    </w:p>
    <w:p w:rsidR="00F52CB5" w:rsidRDefault="00F52CB5" w:rsidP="00F52CB5">
      <w:pPr>
        <w:rPr>
          <w:rFonts w:ascii="Comic Sans MS" w:hAnsi="Comic Sans MS"/>
          <w:sz w:val="24"/>
          <w:szCs w:val="24"/>
        </w:rPr>
      </w:pPr>
      <w:r>
        <w:rPr>
          <w:noProof/>
        </w:rPr>
        <w:drawing>
          <wp:anchor distT="0" distB="0" distL="114300" distR="114300" simplePos="0" relativeHeight="251667456" behindDoc="0" locked="0" layoutInCell="1" allowOverlap="1" wp14:anchorId="6A02A555" wp14:editId="028D9C67">
            <wp:simplePos x="0" y="0"/>
            <wp:positionH relativeFrom="column">
              <wp:posOffset>2247900</wp:posOffset>
            </wp:positionH>
            <wp:positionV relativeFrom="paragraph">
              <wp:posOffset>8255</wp:posOffset>
            </wp:positionV>
            <wp:extent cx="1866265" cy="108775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265" cy="1087755"/>
                    </a:xfrm>
                    <a:prstGeom prst="rect">
                      <a:avLst/>
                    </a:prstGeom>
                  </pic:spPr>
                </pic:pic>
              </a:graphicData>
            </a:graphic>
            <wp14:sizeRelH relativeFrom="margin">
              <wp14:pctWidth>0</wp14:pctWidth>
            </wp14:sizeRelH>
            <wp14:sizeRelV relativeFrom="margin">
              <wp14:pctHeight>0</wp14:pctHeight>
            </wp14:sizeRelV>
          </wp:anchor>
        </w:drawing>
      </w:r>
    </w:p>
    <w:p w:rsidR="007C0D16" w:rsidRDefault="00F52CB5" w:rsidP="00F52CB5">
      <w:pPr>
        <w:tabs>
          <w:tab w:val="left" w:pos="3900"/>
        </w:tabs>
        <w:rPr>
          <w:rFonts w:ascii="Comic Sans MS" w:hAnsi="Comic Sans MS"/>
          <w:sz w:val="24"/>
          <w:szCs w:val="24"/>
        </w:rPr>
      </w:pPr>
      <w:r>
        <w:rPr>
          <w:rFonts w:ascii="Comic Sans MS" w:hAnsi="Comic Sans MS"/>
          <w:sz w:val="24"/>
          <w:szCs w:val="24"/>
        </w:rPr>
        <w:tab/>
      </w:r>
    </w:p>
    <w:p w:rsidR="00643671" w:rsidRDefault="00643671" w:rsidP="00F52CB5">
      <w:pPr>
        <w:tabs>
          <w:tab w:val="left" w:pos="3900"/>
        </w:tabs>
        <w:rPr>
          <w:rFonts w:ascii="Comic Sans MS" w:hAnsi="Comic Sans MS"/>
          <w:sz w:val="24"/>
          <w:szCs w:val="24"/>
        </w:rPr>
      </w:pPr>
    </w:p>
    <w:p w:rsidR="00643671" w:rsidRDefault="00643671" w:rsidP="00F52CB5">
      <w:pPr>
        <w:tabs>
          <w:tab w:val="left" w:pos="3900"/>
        </w:tabs>
        <w:rPr>
          <w:rFonts w:ascii="Comic Sans MS" w:hAnsi="Comic Sans MS"/>
          <w:sz w:val="24"/>
          <w:szCs w:val="24"/>
        </w:rPr>
      </w:pPr>
    </w:p>
    <w:p w:rsidR="00643671" w:rsidRDefault="00643671" w:rsidP="00F52CB5">
      <w:pPr>
        <w:tabs>
          <w:tab w:val="left" w:pos="3900"/>
        </w:tabs>
        <w:rPr>
          <w:rFonts w:ascii="Comic Sans MS" w:hAnsi="Comic Sans MS"/>
          <w:sz w:val="24"/>
          <w:szCs w:val="24"/>
        </w:rPr>
      </w:pPr>
    </w:p>
    <w:p w:rsidR="00643671" w:rsidRDefault="00643671" w:rsidP="00F52CB5">
      <w:pPr>
        <w:tabs>
          <w:tab w:val="left" w:pos="3900"/>
        </w:tabs>
        <w:rPr>
          <w:rFonts w:ascii="Comic Sans MS" w:hAnsi="Comic Sans MS"/>
          <w:sz w:val="24"/>
          <w:szCs w:val="24"/>
        </w:rPr>
      </w:pPr>
    </w:p>
    <w:p w:rsidR="00643671" w:rsidRDefault="00643671" w:rsidP="00F52CB5">
      <w:pPr>
        <w:tabs>
          <w:tab w:val="left" w:pos="3900"/>
        </w:tabs>
        <w:rPr>
          <w:rFonts w:ascii="Comic Sans MS" w:hAnsi="Comic Sans MS"/>
          <w:sz w:val="24"/>
          <w:szCs w:val="24"/>
        </w:rPr>
      </w:pPr>
    </w:p>
    <w:p w:rsidR="00643671" w:rsidRPr="00892F9D" w:rsidRDefault="00643671" w:rsidP="00643671">
      <w:pPr>
        <w:tabs>
          <w:tab w:val="left" w:pos="3004"/>
          <w:tab w:val="left" w:pos="5245"/>
        </w:tabs>
        <w:rPr>
          <w:rFonts w:asciiTheme="minorHAnsi" w:hAnsiTheme="minorHAnsi" w:cstheme="minorHAnsi"/>
          <w:b/>
          <w:bCs/>
          <w:sz w:val="22"/>
          <w:szCs w:val="22"/>
          <w:u w:val="single"/>
        </w:rPr>
      </w:pPr>
    </w:p>
    <w:p w:rsidR="00643671" w:rsidRPr="00892F9D" w:rsidRDefault="00643671" w:rsidP="00643671">
      <w:pPr>
        <w:tabs>
          <w:tab w:val="left" w:pos="3004"/>
          <w:tab w:val="left" w:pos="5245"/>
        </w:tabs>
        <w:ind w:left="720"/>
        <w:rPr>
          <w:rFonts w:asciiTheme="minorHAnsi" w:hAnsiTheme="minorHAnsi" w:cstheme="minorHAnsi"/>
          <w:b/>
          <w:bCs/>
          <w:sz w:val="22"/>
          <w:szCs w:val="22"/>
          <w:u w:val="single"/>
        </w:rPr>
      </w:pPr>
      <w:r w:rsidRPr="00892F9D">
        <w:rPr>
          <w:rFonts w:asciiTheme="minorHAnsi" w:hAnsiTheme="minorHAnsi" w:cstheme="minorHAnsi"/>
          <w:b/>
          <w:bCs/>
          <w:sz w:val="22"/>
          <w:szCs w:val="22"/>
          <w:u w:val="single"/>
        </w:rPr>
        <w:t>Core Theme 1 – Health &amp; Wellbeing</w:t>
      </w:r>
    </w:p>
    <w:p w:rsidR="00643671" w:rsidRPr="00892F9D" w:rsidRDefault="00643671" w:rsidP="00643671">
      <w:pPr>
        <w:tabs>
          <w:tab w:val="left" w:pos="3004"/>
          <w:tab w:val="left" w:pos="5245"/>
        </w:tabs>
        <w:rPr>
          <w:rFonts w:asciiTheme="minorHAnsi" w:hAnsiTheme="minorHAnsi" w:cstheme="minorHAnsi"/>
          <w:sz w:val="22"/>
          <w:szCs w:val="22"/>
        </w:rPr>
      </w:pPr>
      <w:r w:rsidRPr="00892F9D">
        <w:rPr>
          <w:rFonts w:asciiTheme="minorHAnsi" w:hAnsiTheme="minorHAnsi" w:cstheme="minorHAnsi"/>
          <w:sz w:val="22"/>
          <w:szCs w:val="22"/>
        </w:rPr>
        <w:t>This Core Theme covers mental, physical and emotional wellbeing. Enriching understanding of what mental ill health can look like, healthy coping mechanisms that can be used to manage mental ill health and how to promote positive mental wellbeing in yourself and others. The topics developed furthe</w:t>
      </w:r>
      <w:bookmarkStart w:id="0" w:name="_GoBack"/>
      <w:bookmarkEnd w:id="0"/>
      <w:r w:rsidRPr="00892F9D">
        <w:rPr>
          <w:rFonts w:asciiTheme="minorHAnsi" w:hAnsiTheme="minorHAnsi" w:cstheme="minorHAnsi"/>
          <w:sz w:val="22"/>
          <w:szCs w:val="22"/>
        </w:rPr>
        <w:t xml:space="preserve">r into looking at the links between physical and mental health and the impacts this can have on emotional wellbeing in the now and in the future. </w:t>
      </w:r>
    </w:p>
    <w:p w:rsidR="00643671" w:rsidRPr="00892F9D" w:rsidRDefault="00643671" w:rsidP="00643671">
      <w:pPr>
        <w:tabs>
          <w:tab w:val="left" w:pos="3004"/>
          <w:tab w:val="left" w:pos="5245"/>
        </w:tabs>
        <w:rPr>
          <w:rFonts w:asciiTheme="minorHAnsi" w:hAnsiTheme="minorHAnsi" w:cstheme="minorHAnsi"/>
          <w:b/>
          <w:bCs/>
          <w:sz w:val="22"/>
          <w:szCs w:val="22"/>
          <w:u w:val="single"/>
        </w:rPr>
      </w:pPr>
    </w:p>
    <w:p w:rsidR="00643671" w:rsidRPr="00892F9D" w:rsidRDefault="00643671" w:rsidP="00643671">
      <w:pPr>
        <w:tabs>
          <w:tab w:val="left" w:pos="3004"/>
          <w:tab w:val="left" w:pos="5245"/>
        </w:tabs>
        <w:ind w:left="720"/>
        <w:rPr>
          <w:rFonts w:asciiTheme="minorHAnsi" w:hAnsiTheme="minorHAnsi" w:cstheme="minorHAnsi"/>
          <w:b/>
          <w:bCs/>
          <w:sz w:val="22"/>
          <w:szCs w:val="22"/>
          <w:u w:val="single"/>
        </w:rPr>
      </w:pPr>
      <w:r w:rsidRPr="00892F9D">
        <w:rPr>
          <w:rFonts w:asciiTheme="minorHAnsi" w:hAnsiTheme="minorHAnsi" w:cstheme="minorHAnsi"/>
          <w:b/>
          <w:bCs/>
          <w:sz w:val="22"/>
          <w:szCs w:val="22"/>
          <w:u w:val="single"/>
        </w:rPr>
        <w:t>Core Theme 2 - Relationships</w:t>
      </w:r>
    </w:p>
    <w:p w:rsidR="00643671" w:rsidRPr="00892F9D" w:rsidRDefault="00643671" w:rsidP="00643671">
      <w:pPr>
        <w:tabs>
          <w:tab w:val="left" w:pos="3004"/>
          <w:tab w:val="left" w:pos="5245"/>
        </w:tabs>
        <w:rPr>
          <w:rFonts w:asciiTheme="minorHAnsi" w:hAnsiTheme="minorHAnsi" w:cstheme="minorHAnsi"/>
          <w:sz w:val="22"/>
          <w:szCs w:val="22"/>
        </w:rPr>
      </w:pPr>
      <w:r w:rsidRPr="00892F9D">
        <w:rPr>
          <w:rFonts w:asciiTheme="minorHAnsi" w:hAnsiTheme="minorHAnsi" w:cstheme="minorHAnsi"/>
          <w:sz w:val="22"/>
          <w:szCs w:val="22"/>
        </w:rPr>
        <w:t>This Core Theme covers the development of healthy relationships and incorporates the statutory requirements of Sex and Relationships Education. The topic explores how to build healthy relationships with family and peers before looking at romantic relationships, consent, contraception/pregnancy choices and development of the family unit. The aim is to equip students with knowledge to make informed choices, behave in a respectful and appropriate manner and understand the law around Sex, Relationships and Media.</w:t>
      </w:r>
    </w:p>
    <w:p w:rsidR="00643671" w:rsidRPr="00892F9D" w:rsidRDefault="00643671" w:rsidP="00643671">
      <w:pPr>
        <w:tabs>
          <w:tab w:val="left" w:pos="3004"/>
          <w:tab w:val="left" w:pos="5245"/>
        </w:tabs>
        <w:rPr>
          <w:rFonts w:asciiTheme="minorHAnsi" w:hAnsiTheme="minorHAnsi" w:cstheme="minorHAnsi"/>
          <w:b/>
          <w:bCs/>
          <w:sz w:val="22"/>
          <w:szCs w:val="22"/>
          <w:u w:val="single"/>
        </w:rPr>
      </w:pPr>
    </w:p>
    <w:p w:rsidR="00643671" w:rsidRPr="00892F9D" w:rsidRDefault="00643671" w:rsidP="00643671">
      <w:pPr>
        <w:tabs>
          <w:tab w:val="left" w:pos="3004"/>
          <w:tab w:val="left" w:pos="5245"/>
        </w:tabs>
        <w:ind w:left="720"/>
        <w:rPr>
          <w:rFonts w:asciiTheme="minorHAnsi" w:hAnsiTheme="minorHAnsi" w:cstheme="minorHAnsi"/>
          <w:b/>
          <w:bCs/>
          <w:sz w:val="22"/>
          <w:szCs w:val="22"/>
          <w:u w:val="single"/>
        </w:rPr>
      </w:pPr>
      <w:r w:rsidRPr="00892F9D">
        <w:rPr>
          <w:rFonts w:asciiTheme="minorHAnsi" w:hAnsiTheme="minorHAnsi" w:cstheme="minorHAnsi"/>
          <w:b/>
          <w:bCs/>
          <w:sz w:val="22"/>
          <w:szCs w:val="22"/>
          <w:u w:val="single"/>
        </w:rPr>
        <w:t>Core Theme 3 – Living in the Wider World</w:t>
      </w:r>
    </w:p>
    <w:p w:rsidR="00643671" w:rsidRPr="00892F9D" w:rsidRDefault="00643671" w:rsidP="00643671">
      <w:pPr>
        <w:tabs>
          <w:tab w:val="left" w:pos="3004"/>
          <w:tab w:val="left" w:pos="5245"/>
        </w:tabs>
        <w:rPr>
          <w:rFonts w:asciiTheme="minorHAnsi" w:hAnsiTheme="minorHAnsi" w:cstheme="minorHAnsi"/>
          <w:sz w:val="22"/>
          <w:szCs w:val="22"/>
        </w:rPr>
      </w:pPr>
      <w:r w:rsidRPr="00892F9D">
        <w:rPr>
          <w:rFonts w:asciiTheme="minorHAnsi" w:hAnsiTheme="minorHAnsi" w:cstheme="minorHAnsi"/>
          <w:sz w:val="22"/>
          <w:szCs w:val="22"/>
        </w:rPr>
        <w:t xml:space="preserve">This Core Theme covers the development of students as part of their wider community. Developing awareness global issues, different cultures and of how developmental stages can influence personal change, students look to enhance their understanding of broader topics and gain practical and useful understanding of topics covered to develop healthy discussion, make informed and appropriate decisions and contribute positively to their </w:t>
      </w:r>
      <w:r w:rsidRPr="00892F9D">
        <w:rPr>
          <w:rFonts w:asciiTheme="minorHAnsi" w:hAnsiTheme="minorHAnsi" w:cstheme="minorHAnsi"/>
          <w:sz w:val="22"/>
          <w:szCs w:val="22"/>
        </w:rPr>
        <w:t>local and</w:t>
      </w:r>
      <w:r w:rsidRPr="00892F9D">
        <w:rPr>
          <w:rFonts w:asciiTheme="minorHAnsi" w:hAnsiTheme="minorHAnsi" w:cstheme="minorHAnsi"/>
          <w:sz w:val="22"/>
          <w:szCs w:val="22"/>
        </w:rPr>
        <w:t xml:space="preserve"> wider community.</w:t>
      </w:r>
    </w:p>
    <w:p w:rsidR="00643671" w:rsidRDefault="00643671" w:rsidP="00F52CB5">
      <w:pPr>
        <w:tabs>
          <w:tab w:val="left" w:pos="3900"/>
        </w:tabs>
        <w:rPr>
          <w:rFonts w:ascii="Comic Sans MS" w:hAnsi="Comic Sans MS"/>
          <w:sz w:val="24"/>
          <w:szCs w:val="24"/>
        </w:rPr>
      </w:pPr>
    </w:p>
    <w:p w:rsidR="00643671" w:rsidRPr="00F52CB5" w:rsidRDefault="00643671" w:rsidP="00F52CB5">
      <w:pPr>
        <w:tabs>
          <w:tab w:val="left" w:pos="3900"/>
        </w:tabs>
        <w:rPr>
          <w:rFonts w:ascii="Comic Sans MS" w:hAnsi="Comic Sans MS"/>
          <w:sz w:val="24"/>
          <w:szCs w:val="24"/>
        </w:rPr>
      </w:pPr>
    </w:p>
    <w:sectPr w:rsidR="00643671" w:rsidRPr="00F52CB5" w:rsidSect="007C0D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C3166"/>
    <w:multiLevelType w:val="hybridMultilevel"/>
    <w:tmpl w:val="72E0622A"/>
    <w:lvl w:ilvl="0" w:tplc="A01AB6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16"/>
    <w:rsid w:val="001E3686"/>
    <w:rsid w:val="004B7CCF"/>
    <w:rsid w:val="00621ACB"/>
    <w:rsid w:val="00643671"/>
    <w:rsid w:val="007C0D16"/>
    <w:rsid w:val="00892F9D"/>
    <w:rsid w:val="009306E3"/>
    <w:rsid w:val="00987F29"/>
    <w:rsid w:val="00A251E3"/>
    <w:rsid w:val="00F5293E"/>
    <w:rsid w:val="00F52CB5"/>
    <w:rsid w:val="00F7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C893"/>
  <w15:chartTrackingRefBased/>
  <w15:docId w15:val="{EC155072-CCA5-46AF-9F0B-178E2F3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1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16"/>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customStyle="1" w:styleId="paragraph">
    <w:name w:val="paragraph"/>
    <w:basedOn w:val="Normal"/>
    <w:rsid w:val="00621ACB"/>
    <w:pPr>
      <w:spacing w:after="0" w:line="25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8" ma:contentTypeDescription="Create a new document." ma:contentTypeScope="" ma:versionID="7528eb3d792d1ab256e6d6c9c1a487b7">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5ee2d1be11435f368d6e47cfe15081b2"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SharedWithUsers xmlns="26a55baa-1961-4cae-a2d2-f5a155c60748">
      <UserInfo>
        <DisplayName/>
        <AccountId xsi:nil="true"/>
        <AccountType/>
      </UserInfo>
    </SharedWithUsers>
  </documentManagement>
</p:properties>
</file>

<file path=customXml/itemProps1.xml><?xml version="1.0" encoding="utf-8"?>
<ds:datastoreItem xmlns:ds="http://schemas.openxmlformats.org/officeDocument/2006/customXml" ds:itemID="{17B10F90-70CB-43B2-91BC-FE6F71ABC71C}"/>
</file>

<file path=customXml/itemProps2.xml><?xml version="1.0" encoding="utf-8"?>
<ds:datastoreItem xmlns:ds="http://schemas.openxmlformats.org/officeDocument/2006/customXml" ds:itemID="{F525B485-8C6D-46B3-A58A-848909BA0B12}"/>
</file>

<file path=customXml/itemProps3.xml><?xml version="1.0" encoding="utf-8"?>
<ds:datastoreItem xmlns:ds="http://schemas.openxmlformats.org/officeDocument/2006/customXml" ds:itemID="{16D79708-21B7-4683-8BD1-1CBD42567FE4}"/>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Sadler</dc:creator>
  <cp:keywords/>
  <dc:description/>
  <cp:lastModifiedBy>Michelle Sadler</cp:lastModifiedBy>
  <cp:revision>2</cp:revision>
  <dcterms:created xsi:type="dcterms:W3CDTF">2023-11-14T22:50:00Z</dcterms:created>
  <dcterms:modified xsi:type="dcterms:W3CDTF">2023-11-14T22:50:00Z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Order">
    <vt:r8>11500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